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3BECC" w14:textId="13388D3D" w:rsidR="0072448C" w:rsidRPr="0072448C" w:rsidRDefault="0072448C" w:rsidP="0072448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48C">
        <w:rPr>
          <w:rFonts w:ascii="Arial" w:hAnsi="Arial" w:cs="Arial"/>
          <w:sz w:val="20"/>
          <w:szCs w:val="20"/>
        </w:rPr>
        <w:t xml:space="preserve">Código de Núremberg: </w:t>
      </w:r>
      <w:hyperlink r:id="rId5" w:history="1">
        <w:r w:rsidRPr="0072448C">
          <w:rPr>
            <w:rStyle w:val="Hipervnculo"/>
            <w:rFonts w:ascii="Arial" w:hAnsi="Arial" w:cs="Arial"/>
            <w:sz w:val="20"/>
            <w:szCs w:val="20"/>
          </w:rPr>
          <w:t>http://www.unilibrebaq.edu.co/unilibrebaq/Ciul/documentos/COMITE/CodNuremberg.pdf</w:t>
        </w:r>
      </w:hyperlink>
    </w:p>
    <w:p w14:paraId="78030B5B" w14:textId="77777777" w:rsidR="0072448C" w:rsidRDefault="0072448C" w:rsidP="0072448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48C">
        <w:rPr>
          <w:rFonts w:ascii="Arial" w:hAnsi="Arial" w:cs="Arial"/>
          <w:sz w:val="20"/>
          <w:szCs w:val="20"/>
        </w:rPr>
        <w:t>Informe Belmont</w:t>
      </w:r>
      <w:r>
        <w:rPr>
          <w:rFonts w:ascii="Arial" w:hAnsi="Arial" w:cs="Arial"/>
          <w:sz w:val="20"/>
          <w:szCs w:val="20"/>
        </w:rPr>
        <w:t>:</w:t>
      </w:r>
    </w:p>
    <w:p w14:paraId="159B5840" w14:textId="0872E783" w:rsidR="0072448C" w:rsidRPr="0072448C" w:rsidRDefault="0072448C" w:rsidP="0072448C">
      <w:pPr>
        <w:pStyle w:val="Prrafodelista"/>
        <w:rPr>
          <w:rFonts w:ascii="Arial" w:hAnsi="Arial" w:cs="Arial"/>
          <w:sz w:val="20"/>
          <w:szCs w:val="20"/>
        </w:rPr>
      </w:pPr>
      <w:hyperlink r:id="rId6" w:history="1">
        <w:r w:rsidRPr="0072448C">
          <w:rPr>
            <w:rStyle w:val="Hipervnculo"/>
            <w:rFonts w:ascii="Arial" w:hAnsi="Arial" w:cs="Arial"/>
            <w:sz w:val="20"/>
            <w:szCs w:val="20"/>
          </w:rPr>
          <w:t>http://www.bioeticayderecho.ub.edu/archivos/norm/InformeBelmont.pdf</w:t>
        </w:r>
      </w:hyperlink>
    </w:p>
    <w:p w14:paraId="147719A1" w14:textId="77777777" w:rsidR="0072448C" w:rsidRDefault="0072448C" w:rsidP="0072448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48C">
        <w:rPr>
          <w:rFonts w:ascii="Arial" w:hAnsi="Arial" w:cs="Arial"/>
          <w:sz w:val="20"/>
          <w:szCs w:val="20"/>
        </w:rPr>
        <w:t xml:space="preserve">Código Europeo de conducta para la integridad de la investigación. </w:t>
      </w:r>
      <w:proofErr w:type="spellStart"/>
      <w:r w:rsidRPr="0072448C">
        <w:rPr>
          <w:rFonts w:ascii="Arial" w:hAnsi="Arial" w:cs="Arial"/>
          <w:sz w:val="20"/>
          <w:szCs w:val="20"/>
        </w:rPr>
        <w:t>All</w:t>
      </w:r>
      <w:proofErr w:type="spellEnd"/>
      <w:r w:rsidRPr="007244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48C">
        <w:rPr>
          <w:rFonts w:ascii="Arial" w:hAnsi="Arial" w:cs="Arial"/>
          <w:sz w:val="20"/>
          <w:szCs w:val="20"/>
        </w:rPr>
        <w:t>European</w:t>
      </w:r>
      <w:proofErr w:type="spellEnd"/>
      <w:r w:rsidRPr="0072448C">
        <w:rPr>
          <w:rFonts w:ascii="Arial" w:hAnsi="Arial" w:cs="Arial"/>
          <w:sz w:val="20"/>
          <w:szCs w:val="20"/>
        </w:rPr>
        <w:t xml:space="preserve"> Academies</w:t>
      </w:r>
      <w:r>
        <w:rPr>
          <w:rFonts w:ascii="Arial" w:hAnsi="Arial" w:cs="Arial"/>
          <w:sz w:val="20"/>
          <w:szCs w:val="20"/>
        </w:rPr>
        <w:t>:</w:t>
      </w:r>
    </w:p>
    <w:p w14:paraId="03955550" w14:textId="540060E1" w:rsidR="0072448C" w:rsidRPr="0072448C" w:rsidRDefault="0072448C" w:rsidP="0072448C">
      <w:pPr>
        <w:pStyle w:val="Prrafodelista"/>
        <w:rPr>
          <w:rFonts w:ascii="Arial" w:hAnsi="Arial" w:cs="Arial"/>
          <w:sz w:val="20"/>
          <w:szCs w:val="20"/>
        </w:rPr>
      </w:pPr>
      <w:hyperlink r:id="rId7" w:history="1">
        <w:r w:rsidRPr="0072448C">
          <w:rPr>
            <w:rStyle w:val="Hipervnculo"/>
            <w:rFonts w:ascii="Arial" w:hAnsi="Arial" w:cs="Arial"/>
            <w:sz w:val="20"/>
            <w:szCs w:val="20"/>
          </w:rPr>
          <w:t>https://www.allea.org/wp-content/uploads/2018/01/SP_ALLEA_Codigo_Europeo_de_Conducta_para_la_Integridad_en_la_Investigacion.pdf</w:t>
        </w:r>
      </w:hyperlink>
    </w:p>
    <w:p w14:paraId="630F64EA" w14:textId="77777777" w:rsidR="0072448C" w:rsidRDefault="0072448C" w:rsidP="0072448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48C">
        <w:rPr>
          <w:rFonts w:ascii="Arial" w:hAnsi="Arial" w:cs="Arial"/>
          <w:sz w:val="20"/>
          <w:szCs w:val="20"/>
        </w:rPr>
        <w:t xml:space="preserve">Guía </w:t>
      </w:r>
      <w:proofErr w:type="spellStart"/>
      <w:r w:rsidRPr="0072448C">
        <w:rPr>
          <w:rFonts w:ascii="Arial" w:hAnsi="Arial" w:cs="Arial"/>
          <w:sz w:val="20"/>
          <w:szCs w:val="20"/>
        </w:rPr>
        <w:t>Nº</w:t>
      </w:r>
      <w:proofErr w:type="spellEnd"/>
      <w:r w:rsidRPr="0072448C">
        <w:rPr>
          <w:rFonts w:ascii="Arial" w:hAnsi="Arial" w:cs="Arial"/>
          <w:sz w:val="20"/>
          <w:szCs w:val="20"/>
        </w:rPr>
        <w:t xml:space="preserve"> 1 Creación de comités de bioética UNESCO</w:t>
      </w:r>
      <w:r>
        <w:rPr>
          <w:rFonts w:ascii="Arial" w:hAnsi="Arial" w:cs="Arial"/>
          <w:sz w:val="20"/>
          <w:szCs w:val="20"/>
        </w:rPr>
        <w:t>:</w:t>
      </w:r>
    </w:p>
    <w:p w14:paraId="12F68B2C" w14:textId="295F9A62" w:rsidR="0072448C" w:rsidRPr="0072448C" w:rsidRDefault="0072448C" w:rsidP="0072448C">
      <w:pPr>
        <w:pStyle w:val="Prrafodelista"/>
        <w:rPr>
          <w:rFonts w:ascii="Arial" w:hAnsi="Arial" w:cs="Arial"/>
          <w:sz w:val="20"/>
          <w:szCs w:val="20"/>
        </w:rPr>
      </w:pPr>
      <w:hyperlink r:id="rId8" w:history="1">
        <w:r w:rsidRPr="0072448C">
          <w:rPr>
            <w:rStyle w:val="Hipervnculo"/>
            <w:rFonts w:ascii="Arial" w:hAnsi="Arial" w:cs="Arial"/>
            <w:sz w:val="20"/>
            <w:szCs w:val="20"/>
          </w:rPr>
          <w:t>https://unesdoc.unesco.org/ark:/48223/pf0000139309_spa</w:t>
        </w:r>
      </w:hyperlink>
    </w:p>
    <w:p w14:paraId="13FD4ED2" w14:textId="77777777" w:rsidR="0072448C" w:rsidRDefault="0072448C" w:rsidP="0072448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48C">
        <w:rPr>
          <w:rFonts w:ascii="Arial" w:hAnsi="Arial" w:cs="Arial"/>
          <w:sz w:val="20"/>
          <w:szCs w:val="20"/>
        </w:rPr>
        <w:t xml:space="preserve">Guía </w:t>
      </w:r>
      <w:proofErr w:type="spellStart"/>
      <w:r w:rsidRPr="0072448C">
        <w:rPr>
          <w:rFonts w:ascii="Arial" w:hAnsi="Arial" w:cs="Arial"/>
          <w:sz w:val="20"/>
          <w:szCs w:val="20"/>
        </w:rPr>
        <w:t>N°</w:t>
      </w:r>
      <w:proofErr w:type="spellEnd"/>
      <w:r w:rsidRPr="0072448C">
        <w:rPr>
          <w:rFonts w:ascii="Arial" w:hAnsi="Arial" w:cs="Arial"/>
          <w:sz w:val="20"/>
          <w:szCs w:val="20"/>
        </w:rPr>
        <w:t xml:space="preserve"> 2 Funcionamiento de los Comités de Bioética: procedimientos y políticas UNESCO</w:t>
      </w:r>
      <w:r>
        <w:rPr>
          <w:rFonts w:ascii="Arial" w:hAnsi="Arial" w:cs="Arial"/>
          <w:sz w:val="20"/>
          <w:szCs w:val="20"/>
        </w:rPr>
        <w:t>:</w:t>
      </w:r>
    </w:p>
    <w:p w14:paraId="1745D7CD" w14:textId="2DDD6722" w:rsidR="0072448C" w:rsidRPr="0072448C" w:rsidRDefault="0072448C" w:rsidP="0072448C">
      <w:pPr>
        <w:pStyle w:val="Prrafodelista"/>
        <w:rPr>
          <w:rFonts w:ascii="Arial" w:hAnsi="Arial" w:cs="Arial"/>
          <w:sz w:val="20"/>
          <w:szCs w:val="20"/>
        </w:rPr>
      </w:pPr>
      <w:hyperlink r:id="rId9" w:history="1">
        <w:r w:rsidRPr="0072448C">
          <w:rPr>
            <w:rStyle w:val="Hipervnculo"/>
            <w:rFonts w:ascii="Arial" w:hAnsi="Arial" w:cs="Arial"/>
            <w:sz w:val="20"/>
            <w:szCs w:val="20"/>
          </w:rPr>
          <w:t>https://unesdoc.unesco.org/ark:/48223/pf0000147392_spa?posInSet=3&amp;queryId=b83b9f76-d341-4440-8286-e6944c64a131</w:t>
        </w:r>
      </w:hyperlink>
    </w:p>
    <w:p w14:paraId="1C946547" w14:textId="77777777" w:rsidR="0072448C" w:rsidRDefault="0072448C" w:rsidP="0072448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48C">
        <w:rPr>
          <w:rFonts w:ascii="Arial" w:hAnsi="Arial" w:cs="Arial"/>
          <w:sz w:val="20"/>
          <w:szCs w:val="20"/>
        </w:rPr>
        <w:t>Resolución 8430 de 1993 “Por la cual se establecen las normas científicas, técnicas y administrativas para la investigación en salud”:</w:t>
      </w:r>
    </w:p>
    <w:p w14:paraId="6D748B84" w14:textId="4EF030CF" w:rsidR="0072448C" w:rsidRPr="0072448C" w:rsidRDefault="0072448C" w:rsidP="0072448C">
      <w:pPr>
        <w:pStyle w:val="Prrafodelista"/>
        <w:rPr>
          <w:rFonts w:ascii="Arial" w:hAnsi="Arial" w:cs="Arial"/>
          <w:sz w:val="20"/>
          <w:szCs w:val="20"/>
        </w:rPr>
      </w:pPr>
      <w:hyperlink r:id="rId10" w:history="1">
        <w:r w:rsidRPr="0072448C">
          <w:rPr>
            <w:rStyle w:val="Hipervnculo"/>
            <w:rFonts w:ascii="Arial" w:hAnsi="Arial" w:cs="Arial"/>
            <w:sz w:val="20"/>
            <w:szCs w:val="20"/>
          </w:rPr>
          <w:t>https://www.minsalud.gov.co/sites/rid/Lists/BibliotecaDigital/RIDE/DE/DIJ/RESOLUCION-8430-DE-1993.PDF</w:t>
        </w:r>
      </w:hyperlink>
    </w:p>
    <w:p w14:paraId="7BE9FD92" w14:textId="77777777" w:rsidR="0072448C" w:rsidRDefault="0072448C" w:rsidP="0072448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48C">
        <w:rPr>
          <w:rFonts w:ascii="Arial" w:hAnsi="Arial" w:cs="Arial"/>
          <w:sz w:val="20"/>
          <w:szCs w:val="20"/>
        </w:rPr>
        <w:t>Resolución 0314 de 2018 "Por la cual el Departamento Administrativo de Ciencia, Tecnología e Innovación Colciencias, adopta la Política de Ética de la Investigación, Bioética e Integridad Científica"</w:t>
      </w:r>
      <w:r>
        <w:rPr>
          <w:rFonts w:ascii="Arial" w:hAnsi="Arial" w:cs="Arial"/>
          <w:sz w:val="20"/>
          <w:szCs w:val="20"/>
        </w:rPr>
        <w:t>:</w:t>
      </w:r>
    </w:p>
    <w:p w14:paraId="2B194210" w14:textId="34A2769C" w:rsidR="0072448C" w:rsidRPr="0072448C" w:rsidRDefault="0072448C" w:rsidP="0072448C">
      <w:pPr>
        <w:pStyle w:val="Prrafodelista"/>
        <w:rPr>
          <w:rFonts w:ascii="Arial" w:hAnsi="Arial" w:cs="Arial"/>
          <w:sz w:val="20"/>
          <w:szCs w:val="20"/>
        </w:rPr>
      </w:pPr>
      <w:hyperlink r:id="rId11" w:history="1">
        <w:r w:rsidRPr="0072448C">
          <w:rPr>
            <w:rStyle w:val="Hipervnculo"/>
            <w:rFonts w:ascii="Arial" w:hAnsi="Arial" w:cs="Arial"/>
            <w:sz w:val="20"/>
            <w:szCs w:val="20"/>
          </w:rPr>
          <w:t>https://minciencias.gov.co/sites/default/files/upload/reglamentacion/resolucion_0314-2018.pdf</w:t>
        </w:r>
      </w:hyperlink>
    </w:p>
    <w:p w14:paraId="3B1FF3A7" w14:textId="77777777" w:rsidR="0072448C" w:rsidRDefault="0072448C" w:rsidP="0072448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48C">
        <w:rPr>
          <w:rFonts w:ascii="Arial" w:hAnsi="Arial" w:cs="Arial"/>
          <w:sz w:val="20"/>
          <w:szCs w:val="20"/>
        </w:rPr>
        <w:t>Código de Infancia y adolescencia</w:t>
      </w:r>
      <w:r>
        <w:rPr>
          <w:rFonts w:ascii="Arial" w:hAnsi="Arial" w:cs="Arial"/>
          <w:sz w:val="20"/>
          <w:szCs w:val="20"/>
        </w:rPr>
        <w:t>:</w:t>
      </w:r>
    </w:p>
    <w:p w14:paraId="03082414" w14:textId="4197C873" w:rsidR="0072448C" w:rsidRPr="0072448C" w:rsidRDefault="0072448C" w:rsidP="0072448C">
      <w:pPr>
        <w:pStyle w:val="Prrafodelista"/>
        <w:rPr>
          <w:rFonts w:ascii="Arial" w:hAnsi="Arial" w:cs="Arial"/>
          <w:sz w:val="20"/>
          <w:szCs w:val="20"/>
        </w:rPr>
      </w:pPr>
      <w:hyperlink r:id="rId12" w:history="1">
        <w:r w:rsidRPr="0072448C">
          <w:rPr>
            <w:rStyle w:val="Hipervnculo"/>
            <w:rFonts w:ascii="Arial" w:hAnsi="Arial" w:cs="Arial"/>
            <w:sz w:val="20"/>
            <w:szCs w:val="20"/>
          </w:rPr>
          <w:t>https://legislacion.vlex.com.co/vid/codigo-infancia-adolescencia-42856864?_ga=2.171691040.1649054491.1592526891-1165120537.1592526891</w:t>
        </w:r>
      </w:hyperlink>
    </w:p>
    <w:p w14:paraId="586DDDC5" w14:textId="77777777" w:rsidR="0072448C" w:rsidRDefault="0072448C" w:rsidP="0072448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72448C">
        <w:rPr>
          <w:rFonts w:ascii="Arial" w:hAnsi="Arial" w:cs="Arial"/>
          <w:sz w:val="20"/>
          <w:szCs w:val="20"/>
        </w:rPr>
        <w:t>Koepsell</w:t>
      </w:r>
      <w:proofErr w:type="spellEnd"/>
      <w:r w:rsidRPr="0072448C">
        <w:rPr>
          <w:rFonts w:ascii="Arial" w:hAnsi="Arial" w:cs="Arial"/>
          <w:sz w:val="20"/>
          <w:szCs w:val="20"/>
        </w:rPr>
        <w:t>, D., Ruiz de Chávez, M. (2015). Ética de la investigación, integridad científica. México: Comisión Nacional de Bioética/Secretaría de Salud</w:t>
      </w:r>
      <w:r>
        <w:rPr>
          <w:rFonts w:ascii="Arial" w:hAnsi="Arial" w:cs="Arial"/>
          <w:sz w:val="20"/>
          <w:szCs w:val="20"/>
        </w:rPr>
        <w:t>:</w:t>
      </w:r>
    </w:p>
    <w:p w14:paraId="6A5CB295" w14:textId="11852553" w:rsidR="0072448C" w:rsidRPr="0072448C" w:rsidRDefault="0072448C" w:rsidP="0072448C">
      <w:pPr>
        <w:pStyle w:val="Prrafodelista"/>
        <w:rPr>
          <w:rFonts w:ascii="Arial" w:hAnsi="Arial" w:cs="Arial"/>
          <w:sz w:val="20"/>
          <w:szCs w:val="20"/>
        </w:rPr>
      </w:pPr>
      <w:hyperlink r:id="rId13" w:history="1">
        <w:r w:rsidRPr="0072448C">
          <w:rPr>
            <w:rStyle w:val="Hipervnculo"/>
            <w:rFonts w:ascii="Arial" w:hAnsi="Arial" w:cs="Arial"/>
            <w:sz w:val="20"/>
            <w:szCs w:val="20"/>
          </w:rPr>
          <w:t>http://www.conbioetica-mexico.salud.gob.mx/descargas/pdf/Libro_Etica_de_la_Investigacion_gratuito.pdf</w:t>
        </w:r>
      </w:hyperlink>
    </w:p>
    <w:p w14:paraId="013BFB7E" w14:textId="35599A03" w:rsidR="0072448C" w:rsidRPr="0072448C" w:rsidRDefault="0072448C" w:rsidP="0072448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48C">
        <w:rPr>
          <w:rFonts w:ascii="Arial" w:hAnsi="Arial" w:cs="Arial"/>
          <w:sz w:val="20"/>
          <w:szCs w:val="20"/>
        </w:rPr>
        <w:t>Protocolos y criterios éticos para proyectos FODEIN, trabajos de grado y tesis de posgrados.</w:t>
      </w:r>
    </w:p>
    <w:p w14:paraId="21DAB832" w14:textId="294EAB6D" w:rsidR="0072448C" w:rsidRPr="0072448C" w:rsidRDefault="0072448C" w:rsidP="0072448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48C">
        <w:rPr>
          <w:rFonts w:ascii="Arial" w:hAnsi="Arial" w:cs="Arial"/>
          <w:sz w:val="20"/>
          <w:szCs w:val="20"/>
        </w:rPr>
        <w:t>Reglamentación Ensayos Clínicos con Medicamentos en el marco de la emergencia sanitaria Covid-19- Resolución 730 del 07 de mayo de 2020 del Ministerio de Salud</w:t>
      </w:r>
      <w:r>
        <w:rPr>
          <w:rFonts w:ascii="Arial" w:hAnsi="Arial" w:cs="Arial"/>
          <w:sz w:val="20"/>
          <w:szCs w:val="20"/>
        </w:rPr>
        <w:t>.</w:t>
      </w:r>
    </w:p>
    <w:p w14:paraId="3004558E" w14:textId="5484BDDB" w:rsidR="0072448C" w:rsidRDefault="0072448C" w:rsidP="0072448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48C">
        <w:rPr>
          <w:rFonts w:ascii="Arial" w:hAnsi="Arial" w:cs="Arial"/>
          <w:sz w:val="20"/>
          <w:szCs w:val="20"/>
        </w:rPr>
        <w:t>ABC</w:t>
      </w:r>
      <w:r>
        <w:rPr>
          <w:rFonts w:ascii="Arial" w:hAnsi="Arial" w:cs="Arial"/>
          <w:sz w:val="20"/>
          <w:szCs w:val="20"/>
        </w:rPr>
        <w:t xml:space="preserve"> </w:t>
      </w:r>
      <w:r w:rsidRPr="0072448C">
        <w:rPr>
          <w:rFonts w:ascii="Arial" w:hAnsi="Arial" w:cs="Arial"/>
          <w:sz w:val="20"/>
          <w:szCs w:val="20"/>
        </w:rPr>
        <w:t>Guía Comités de ética de investigación Ministerio de Salud y protección social</w:t>
      </w:r>
      <w:r w:rsidRPr="0072448C">
        <w:rPr>
          <w:rFonts w:ascii="Arial" w:hAnsi="Arial" w:cs="Arial"/>
          <w:sz w:val="20"/>
          <w:szCs w:val="20"/>
        </w:rPr>
        <w:t>:</w:t>
      </w:r>
    </w:p>
    <w:p w14:paraId="1837BB88" w14:textId="22072448" w:rsidR="0072448C" w:rsidRPr="0072448C" w:rsidRDefault="0072448C" w:rsidP="0072448C">
      <w:pPr>
        <w:pStyle w:val="Prrafodelista"/>
        <w:rPr>
          <w:rFonts w:ascii="Arial" w:hAnsi="Arial" w:cs="Arial"/>
          <w:sz w:val="20"/>
          <w:szCs w:val="20"/>
        </w:rPr>
      </w:pPr>
      <w:hyperlink r:id="rId14" w:history="1">
        <w:r w:rsidRPr="0072448C">
          <w:rPr>
            <w:rStyle w:val="Hipervnculo"/>
            <w:rFonts w:ascii="Arial" w:hAnsi="Arial" w:cs="Arial"/>
            <w:sz w:val="20"/>
            <w:szCs w:val="20"/>
          </w:rPr>
          <w:t>https://paginaweb.invima.gov.co/images/pdf/tecnovigilancia/buenas_practicas/ABC%20Comites%20de%20etica.pdf</w:t>
        </w:r>
      </w:hyperlink>
    </w:p>
    <w:p w14:paraId="2D220768" w14:textId="69143F79" w:rsidR="0072448C" w:rsidRPr="0072448C" w:rsidRDefault="0072448C" w:rsidP="0072448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spellStart"/>
      <w:r w:rsidRPr="0072448C">
        <w:rPr>
          <w:rFonts w:ascii="Arial" w:hAnsi="Arial" w:cs="Arial"/>
          <w:sz w:val="20"/>
          <w:szCs w:val="20"/>
        </w:rPr>
        <w:t>Ethical</w:t>
      </w:r>
      <w:proofErr w:type="spellEnd"/>
      <w:r w:rsidRPr="007244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48C">
        <w:rPr>
          <w:rFonts w:ascii="Arial" w:hAnsi="Arial" w:cs="Arial"/>
          <w:sz w:val="20"/>
          <w:szCs w:val="20"/>
        </w:rPr>
        <w:t>Principles</w:t>
      </w:r>
      <w:proofErr w:type="spellEnd"/>
      <w:r w:rsidRPr="007244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48C">
        <w:rPr>
          <w:rFonts w:ascii="Arial" w:hAnsi="Arial" w:cs="Arial"/>
          <w:sz w:val="20"/>
          <w:szCs w:val="20"/>
        </w:rPr>
        <w:t>of</w:t>
      </w:r>
      <w:proofErr w:type="spellEnd"/>
      <w:r w:rsidRPr="007244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48C">
        <w:rPr>
          <w:rFonts w:ascii="Arial" w:hAnsi="Arial" w:cs="Arial"/>
          <w:sz w:val="20"/>
          <w:szCs w:val="20"/>
        </w:rPr>
        <w:t>Psychologists</w:t>
      </w:r>
      <w:proofErr w:type="spellEnd"/>
      <w:r w:rsidRPr="0072448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72448C">
        <w:rPr>
          <w:rFonts w:ascii="Arial" w:hAnsi="Arial" w:cs="Arial"/>
          <w:sz w:val="20"/>
          <w:szCs w:val="20"/>
        </w:rPr>
        <w:t>Code</w:t>
      </w:r>
      <w:proofErr w:type="spellEnd"/>
      <w:r w:rsidRPr="007244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48C">
        <w:rPr>
          <w:rFonts w:ascii="Arial" w:hAnsi="Arial" w:cs="Arial"/>
          <w:sz w:val="20"/>
          <w:szCs w:val="20"/>
        </w:rPr>
        <w:t>of</w:t>
      </w:r>
      <w:proofErr w:type="spellEnd"/>
      <w:r w:rsidRPr="007244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448C">
        <w:rPr>
          <w:rFonts w:ascii="Arial" w:hAnsi="Arial" w:cs="Arial"/>
          <w:sz w:val="20"/>
          <w:szCs w:val="20"/>
        </w:rPr>
        <w:t>Conduct</w:t>
      </w:r>
      <w:proofErr w:type="spellEnd"/>
      <w:r w:rsidRPr="0072448C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Pr="0072448C">
          <w:rPr>
            <w:rStyle w:val="Hipervnculo"/>
            <w:rFonts w:ascii="Arial" w:hAnsi="Arial" w:cs="Arial"/>
            <w:sz w:val="20"/>
            <w:szCs w:val="20"/>
          </w:rPr>
          <w:t>https://www.apa.org/ethics/code/index</w:t>
        </w:r>
      </w:hyperlink>
    </w:p>
    <w:p w14:paraId="3687C4BA" w14:textId="77777777" w:rsidR="0072448C" w:rsidRDefault="0072448C" w:rsidP="0072448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48C">
        <w:rPr>
          <w:rFonts w:ascii="Arial" w:hAnsi="Arial" w:cs="Arial"/>
          <w:sz w:val="20"/>
          <w:szCs w:val="20"/>
        </w:rPr>
        <w:t>Código de ética para el ejercicio de la Ingeniería en General y sus profesiones afines y auxiliares.</w:t>
      </w:r>
      <w:r>
        <w:rPr>
          <w:rFonts w:ascii="Arial" w:hAnsi="Arial" w:cs="Arial"/>
          <w:sz w:val="20"/>
          <w:szCs w:val="20"/>
        </w:rPr>
        <w:t xml:space="preserve"> </w:t>
      </w:r>
      <w:r w:rsidRPr="0072448C">
        <w:rPr>
          <w:rFonts w:ascii="Arial" w:hAnsi="Arial" w:cs="Arial"/>
          <w:sz w:val="20"/>
          <w:szCs w:val="20"/>
        </w:rPr>
        <w:t>COPNIA</w:t>
      </w:r>
      <w:r>
        <w:rPr>
          <w:rFonts w:ascii="Arial" w:hAnsi="Arial" w:cs="Arial"/>
          <w:sz w:val="20"/>
          <w:szCs w:val="20"/>
        </w:rPr>
        <w:t>:</w:t>
      </w:r>
    </w:p>
    <w:p w14:paraId="0D82E0B3" w14:textId="1FFF2A52" w:rsidR="0072448C" w:rsidRPr="0072448C" w:rsidRDefault="0072448C" w:rsidP="0072448C">
      <w:pPr>
        <w:pStyle w:val="Prrafodelista"/>
        <w:rPr>
          <w:rFonts w:ascii="Arial" w:hAnsi="Arial" w:cs="Arial"/>
          <w:sz w:val="20"/>
          <w:szCs w:val="20"/>
        </w:rPr>
      </w:pPr>
      <w:hyperlink r:id="rId16" w:history="1">
        <w:r w:rsidRPr="0072448C">
          <w:rPr>
            <w:rStyle w:val="Hipervnculo"/>
            <w:rFonts w:ascii="Arial" w:hAnsi="Arial" w:cs="Arial"/>
            <w:sz w:val="20"/>
            <w:szCs w:val="20"/>
          </w:rPr>
          <w:t>https://copnia.gov.co/sites/default/files/uploads/codigo_etica.pdf</w:t>
        </w:r>
      </w:hyperlink>
    </w:p>
    <w:p w14:paraId="4B207F50" w14:textId="77777777" w:rsidR="0072448C" w:rsidRDefault="0072448C" w:rsidP="0072448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48C">
        <w:rPr>
          <w:rFonts w:ascii="Arial" w:hAnsi="Arial" w:cs="Arial"/>
          <w:sz w:val="20"/>
          <w:szCs w:val="20"/>
        </w:rPr>
        <w:t>Reglamento de la profesión de contador Público</w:t>
      </w:r>
      <w:r>
        <w:rPr>
          <w:rFonts w:ascii="Arial" w:hAnsi="Arial" w:cs="Arial"/>
          <w:sz w:val="20"/>
          <w:szCs w:val="20"/>
        </w:rPr>
        <w:t>:</w:t>
      </w:r>
    </w:p>
    <w:p w14:paraId="70F2E42D" w14:textId="5E87E65C" w:rsidR="0072448C" w:rsidRPr="0072448C" w:rsidRDefault="0072448C" w:rsidP="0072448C">
      <w:pPr>
        <w:pStyle w:val="Prrafodelista"/>
        <w:rPr>
          <w:rFonts w:ascii="Arial" w:hAnsi="Arial" w:cs="Arial"/>
          <w:sz w:val="20"/>
          <w:szCs w:val="20"/>
        </w:rPr>
      </w:pPr>
      <w:hyperlink r:id="rId17" w:history="1">
        <w:r w:rsidRPr="0072448C">
          <w:rPr>
            <w:rStyle w:val="Hipervnculo"/>
            <w:rFonts w:ascii="Arial" w:hAnsi="Arial" w:cs="Arial"/>
            <w:sz w:val="20"/>
            <w:szCs w:val="20"/>
          </w:rPr>
          <w:t>https://niif.com.co/ley-43-1990/</w:t>
        </w:r>
      </w:hyperlink>
    </w:p>
    <w:p w14:paraId="3128988C" w14:textId="7F741FFA" w:rsidR="0072448C" w:rsidRPr="0072448C" w:rsidRDefault="0072448C" w:rsidP="0072448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48C">
        <w:rPr>
          <w:rFonts w:ascii="Arial" w:hAnsi="Arial" w:cs="Arial"/>
          <w:sz w:val="20"/>
          <w:szCs w:val="20"/>
        </w:rPr>
        <w:t xml:space="preserve">Código de ética y régimen disciplinario de las profesiones que se desarrollan en el marco de las relaciones internacionales </w:t>
      </w:r>
      <w:hyperlink r:id="rId18" w:history="1">
        <w:r w:rsidRPr="0072448C">
          <w:rPr>
            <w:rStyle w:val="Hipervnculo"/>
            <w:rFonts w:ascii="Arial" w:hAnsi="Arial" w:cs="Arial"/>
            <w:sz w:val="20"/>
            <w:szCs w:val="20"/>
          </w:rPr>
          <w:t>http://leyes.senado.gov.co/proyectos/images/documentos/Textos%20Radicados/proyectos%20de%20ley/2014%20-%202015/PL%20082-14%20Codigo%20Etica%20Internacionalistas.pdf</w:t>
        </w:r>
      </w:hyperlink>
    </w:p>
    <w:p w14:paraId="7D70F29F" w14:textId="5D907170" w:rsidR="0072448C" w:rsidRPr="0072448C" w:rsidRDefault="0072448C" w:rsidP="0072448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48C">
        <w:rPr>
          <w:rFonts w:ascii="Arial" w:hAnsi="Arial" w:cs="Arial"/>
          <w:sz w:val="20"/>
          <w:szCs w:val="20"/>
        </w:rPr>
        <w:lastRenderedPageBreak/>
        <w:t xml:space="preserve">Código disciplinario del abogado: </w:t>
      </w:r>
      <w:hyperlink r:id="rId19" w:history="1">
        <w:r w:rsidRPr="0072448C">
          <w:rPr>
            <w:rStyle w:val="Hipervnculo"/>
            <w:rFonts w:ascii="Arial" w:hAnsi="Arial" w:cs="Arial"/>
            <w:sz w:val="20"/>
            <w:szCs w:val="20"/>
          </w:rPr>
          <w:t>http://www.secretariasenado.gov.co/senado/basedoc/ley_1123_2007.html</w:t>
        </w:r>
      </w:hyperlink>
    </w:p>
    <w:p w14:paraId="7118ADB4" w14:textId="308DFF8F" w:rsidR="0072448C" w:rsidRPr="0072448C" w:rsidRDefault="0072448C" w:rsidP="0072448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48C">
        <w:rPr>
          <w:rFonts w:ascii="Arial" w:hAnsi="Arial" w:cs="Arial"/>
          <w:sz w:val="20"/>
          <w:szCs w:val="20"/>
        </w:rPr>
        <w:t xml:space="preserve">Código de ética de la profesión de arquitectura y de sus profesiones auxiliares </w:t>
      </w:r>
      <w:hyperlink r:id="rId20" w:history="1">
        <w:r w:rsidRPr="0072448C">
          <w:rPr>
            <w:rStyle w:val="Hipervnculo"/>
            <w:rFonts w:ascii="Arial" w:hAnsi="Arial" w:cs="Arial"/>
            <w:sz w:val="20"/>
            <w:szCs w:val="20"/>
          </w:rPr>
          <w:t>https://cpnaa.gov.co/sites/default/files/docs/Interior%20codigo%20etica.pdf</w:t>
        </w:r>
      </w:hyperlink>
    </w:p>
    <w:p w14:paraId="1B5ABD67" w14:textId="4702B36C" w:rsidR="00E30789" w:rsidRPr="0072448C" w:rsidRDefault="0072448C" w:rsidP="0072448C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2448C">
        <w:rPr>
          <w:rFonts w:ascii="Arial" w:hAnsi="Arial" w:cs="Arial"/>
          <w:sz w:val="20"/>
          <w:szCs w:val="20"/>
        </w:rPr>
        <w:t>Código de ética administración</w:t>
      </w:r>
      <w:r>
        <w:rPr>
          <w:rFonts w:ascii="Arial" w:hAnsi="Arial" w:cs="Arial"/>
          <w:sz w:val="20"/>
          <w:szCs w:val="20"/>
        </w:rPr>
        <w:t>:</w:t>
      </w:r>
      <w:r w:rsidRPr="0072448C">
        <w:rPr>
          <w:rFonts w:ascii="Arial" w:hAnsi="Arial" w:cs="Arial"/>
          <w:sz w:val="20"/>
          <w:szCs w:val="20"/>
        </w:rPr>
        <w:t xml:space="preserve">  </w:t>
      </w:r>
      <w:hyperlink r:id="rId21" w:history="1">
        <w:r w:rsidRPr="0072448C">
          <w:rPr>
            <w:rStyle w:val="Hipervnculo"/>
            <w:rFonts w:ascii="Arial" w:hAnsi="Arial" w:cs="Arial"/>
            <w:sz w:val="20"/>
            <w:szCs w:val="20"/>
          </w:rPr>
          <w:t>https://www.escuelaing.edu.co/uploads/descargables/3340_codigo_de_etica_administracion_de_empresas.pdf</w:t>
        </w:r>
      </w:hyperlink>
    </w:p>
    <w:sectPr w:rsidR="00E30789" w:rsidRPr="007244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F0624"/>
    <w:multiLevelType w:val="hybridMultilevel"/>
    <w:tmpl w:val="9E3274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D438B"/>
    <w:multiLevelType w:val="hybridMultilevel"/>
    <w:tmpl w:val="EC96E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7095"/>
    <w:multiLevelType w:val="hybridMultilevel"/>
    <w:tmpl w:val="C70A42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F337C"/>
    <w:multiLevelType w:val="hybridMultilevel"/>
    <w:tmpl w:val="2A1E3F00"/>
    <w:lvl w:ilvl="0" w:tplc="DE9C88DE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8C"/>
    <w:rsid w:val="0072448C"/>
    <w:rsid w:val="00E3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FBCA"/>
  <w15:chartTrackingRefBased/>
  <w15:docId w15:val="{6C80B4FE-6424-42CC-B786-A82B0664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448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44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4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doc.unesco.org/ark:/48223/pf0000139309_spa" TargetMode="External"/><Relationship Id="rId13" Type="http://schemas.openxmlformats.org/officeDocument/2006/relationships/hyperlink" Target="http://www.conbioetica-mexico.salud.gob.mx/descargas/pdf/Libro_Etica_de_la_Investigacion_gratuito.pdf" TargetMode="External"/><Relationship Id="rId18" Type="http://schemas.openxmlformats.org/officeDocument/2006/relationships/hyperlink" Target="http://leyes.senado.gov.co/proyectos/images/documentos/Textos%20Radicados/proyectos%20de%20ley/2014%20-%202015/PL%20082-14%20Codigo%20Etica%20Internacionalista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scuelaing.edu.co/uploads/descargables/3340_codigo_de_etica_administracion_de_empresas.pdf" TargetMode="External"/><Relationship Id="rId7" Type="http://schemas.openxmlformats.org/officeDocument/2006/relationships/hyperlink" Target="https://www.allea.org/wp-content/uploads/2018/01/SP_ALLEA_Codigo_Europeo_de_Conducta_para_la_Integridad_en_la_Investigacion.pdf" TargetMode="External"/><Relationship Id="rId12" Type="http://schemas.openxmlformats.org/officeDocument/2006/relationships/hyperlink" Target="https://legislacion.vlex.com.co/vid/codigo-infancia-adolescencia-42856864?_ga=2.171691040.1649054491.1592526891-1165120537.1592526891" TargetMode="External"/><Relationship Id="rId17" Type="http://schemas.openxmlformats.org/officeDocument/2006/relationships/hyperlink" Target="https://niif.com.co/ley-43-199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pnia.gov.co/sites/default/files/uploads/codigo_etica.pdf" TargetMode="External"/><Relationship Id="rId20" Type="http://schemas.openxmlformats.org/officeDocument/2006/relationships/hyperlink" Target="https://cpnaa.gov.co/sites/default/files/docs/Interior%20codigo%20etic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ioeticayderecho.ub.edu/archivos/norm/InformeBelmont.pdf" TargetMode="External"/><Relationship Id="rId11" Type="http://schemas.openxmlformats.org/officeDocument/2006/relationships/hyperlink" Target="https://minciencias.gov.co/sites/default/files/upload/reglamentacion/resolucion_0314-2018.pdf" TargetMode="External"/><Relationship Id="rId5" Type="http://schemas.openxmlformats.org/officeDocument/2006/relationships/hyperlink" Target="http://www.unilibrebaq.edu.co/unilibrebaq/Ciul/documentos/COMITE/CodNuremberg.pdf" TargetMode="External"/><Relationship Id="rId15" Type="http://schemas.openxmlformats.org/officeDocument/2006/relationships/hyperlink" Target="https://www.apa.org/ethics/code/inde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insalud.gov.co/sites/rid/Lists/BibliotecaDigital/RIDE/DE/DIJ/RESOLUCION-8430-DE-1993.PDF" TargetMode="External"/><Relationship Id="rId19" Type="http://schemas.openxmlformats.org/officeDocument/2006/relationships/hyperlink" Target="http://www.secretariasenado.gov.co/senado/basedoc/ley_1123_200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esdoc.unesco.org/ark:/48223/pf0000147392_spa?posInSet=3&amp;queryId=b83b9f76-d341-4440-8286-e6944c64a131" TargetMode="External"/><Relationship Id="rId14" Type="http://schemas.openxmlformats.org/officeDocument/2006/relationships/hyperlink" Target="https://paginaweb.invima.gov.co/images/pdf/tecnovigilancia/buenas_practicas/ABC%20Comites%20de%20etica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764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yesid sanguino oyola</dc:creator>
  <cp:keywords/>
  <dc:description/>
  <cp:lastModifiedBy>wilson yesid sanguino oyola</cp:lastModifiedBy>
  <cp:revision>1</cp:revision>
  <dcterms:created xsi:type="dcterms:W3CDTF">2020-07-09T17:24:00Z</dcterms:created>
  <dcterms:modified xsi:type="dcterms:W3CDTF">2020-07-09T17:31:00Z</dcterms:modified>
</cp:coreProperties>
</file>